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A265B" w:rsidRPr="00FD0461" w:rsidTr="00FD046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65B" w:rsidRPr="004A265B" w:rsidRDefault="004A265B" w:rsidP="004A26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265B">
              <w:rPr>
                <w:rFonts w:ascii="TH SarabunIT๙" w:hAnsi="TH SarabunIT๙" w:cs="TH SarabunIT๙"/>
                <w:sz w:val="32"/>
                <w:szCs w:val="32"/>
              </w:rPr>
              <w:fldChar w:fldCharType="begin"/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instrText xml:space="preserve"> INCLUDEPICTURE "https://process3.gprocurement.go.th/EGPRestService/egpmaster/getImagesLogo?filelogo=krut100.gif" \* MERGEFORMATINET </w:instrTex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fldChar w:fldCharType="separate"/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pict w14:anchorId="691F8D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" o:spid="_x0000_i1025" type="#_x0000_t75" alt="" style="width:75.1pt;height:81.7pt">
                  <v:imagedata r:id="rId4" r:href="rId5"/>
                </v:shape>
              </w:pic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fldChar w:fldCharType="end"/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A26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A26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4A26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4A265B">
              <w:rPr>
                <w:rStyle w:val="a3"/>
                <w:rFonts w:ascii="TH SarabunIT๙" w:hAnsi="TH SarabunIT๙" w:cs="TH SarabunIT๙"/>
                <w:sz w:val="32"/>
                <w:szCs w:val="32"/>
                <w:cs/>
              </w:rPr>
              <w:t>ซื้อครุภัณฑ์การแพทย์ ชุดส่องตรวจหลอดลมสำหรับทารกแรกเกิด</w:t>
            </w:r>
            <w:r w:rsidRPr="004A26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4A265B">
              <w:rPr>
                <w:rStyle w:val="a3"/>
                <w:rFonts w:ascii="TH SarabunIT๙" w:hAnsi="TH SarabunIT๙" w:cs="TH SarabunIT๙"/>
                <w:sz w:val="32"/>
                <w:szCs w:val="32"/>
                <w:cs/>
              </w:rPr>
              <w:t>จำนวน ๑ เครื่อง โดยวิธีเฉพาะเจาะจง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4A265B" w:rsidRPr="00FD0461" w:rsidTr="00FD046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65B" w:rsidRPr="004A265B" w:rsidRDefault="004A265B" w:rsidP="004A26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265B">
              <w:rPr>
                <w:rFonts w:ascii="TH SarabunIT๙" w:hAnsi="TH SarabunIT๙" w:cs="TH SarabunIT๙"/>
                <w:sz w:val="32"/>
                <w:szCs w:val="32"/>
              </w:rPr>
              <w:t>               </w:t>
            </w:r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ซื้อครุภัณฑ์การแพทย์ ชุดส่องตรวจหลอดลมสำหรับทารกแรกเกิด จำนวน ๑ เครื่อง โดยวิธีเฉพาะเจาะจง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นั้น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br/>
              <w:t>               </w:t>
            </w:r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ชุดส่องตรวจหลอดลมสำหรับทารกแรกเกิด จำนวน ๑ เครื่อง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ไบโอ</w:t>
            </w:r>
            <w:proofErr w:type="spellEnd"/>
            <w:r w:rsidRPr="004A265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proofErr w:type="spellStart"/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เมดิคอล</w:t>
            </w:r>
            <w:proofErr w:type="spellEnd"/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เอ็นจิ</w:t>
            </w:r>
            <w:proofErr w:type="spellStart"/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เนียริ่ง</w:t>
            </w:r>
            <w:proofErr w:type="spellEnd"/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 (ขายส่ง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ขายปลีก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ให้บริการ)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โดยเสนอราคา เป็นเงิ</w:t>
            </w:r>
            <w:bookmarkStart w:id="0" w:name="_GoBack"/>
            <w:bookmarkEnd w:id="0"/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นทั้งสิ้น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๕๐๐.๐๐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หนึ่งหมื่นห้าพันห้าร้อยบาทถ้วน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</w:t>
            </w:r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t xml:space="preserve">    </w:t>
            </w:r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๒๕๖๘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          (</w:t>
            </w:r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    </w:t>
            </w:r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4A265B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    </w:t>
            </w:r>
            <w:r w:rsidRPr="004A265B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805EA6" w:rsidRPr="00FD0461" w:rsidRDefault="00805EA6" w:rsidP="00FD0461"/>
    <w:sectPr w:rsidR="00805EA6" w:rsidRPr="00FD0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C8"/>
    <w:rsid w:val="004A265B"/>
    <w:rsid w:val="005812C8"/>
    <w:rsid w:val="00805EA6"/>
    <w:rsid w:val="00F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09FB2-404A-4E46-BF36-7F54A332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2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process3.gprocurement.go.th/EGPRestService/egpmaster/getImagesLogo?filelogo=krut100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2024-10-17T08:11:00Z</dcterms:created>
  <dcterms:modified xsi:type="dcterms:W3CDTF">2025-01-21T02:44:00Z</dcterms:modified>
</cp:coreProperties>
</file>